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C6F5" w14:textId="5C2ACBEF" w:rsidR="6A75379D" w:rsidRDefault="6A75379D" w:rsidP="6A75379D">
      <w:pPr>
        <w:spacing w:after="7"/>
        <w:jc w:val="both"/>
        <w:rPr>
          <w:rFonts w:eastAsia="Times New Roman" w:cs="Times New Roman"/>
          <w:color w:val="365F91"/>
          <w:szCs w:val="28"/>
          <w:lang w:eastAsia="en-CA"/>
        </w:rPr>
      </w:pPr>
    </w:p>
    <w:p w14:paraId="55828011" w14:textId="13C51975" w:rsidR="00500CCD" w:rsidRPr="00662455" w:rsidRDefault="6A75379D" w:rsidP="00125BC5">
      <w:pPr>
        <w:spacing w:after="360"/>
        <w:jc w:val="center"/>
        <w:rPr>
          <w:rFonts w:eastAsia="Times New Roman" w:cs="Times New Roman"/>
          <w:b/>
          <w:bCs/>
          <w:szCs w:val="28"/>
          <w:lang w:eastAsia="en-CA"/>
        </w:rPr>
      </w:pPr>
      <w:r w:rsidRPr="00662455">
        <w:rPr>
          <w:rFonts w:eastAsia="Times New Roman" w:cs="Times New Roman"/>
          <w:b/>
          <w:bCs/>
          <w:szCs w:val="28"/>
          <w:lang w:eastAsia="en-CA"/>
        </w:rPr>
        <w:t xml:space="preserve">RMHA </w:t>
      </w:r>
      <w:r w:rsidR="00AC4290" w:rsidRPr="00662455">
        <w:rPr>
          <w:rFonts w:eastAsia="Times New Roman" w:cs="Times New Roman"/>
          <w:b/>
          <w:bCs/>
          <w:szCs w:val="28"/>
          <w:lang w:eastAsia="en-CA"/>
        </w:rPr>
        <w:t>On</w:t>
      </w:r>
      <w:r w:rsidR="00B072B2" w:rsidRPr="00662455">
        <w:rPr>
          <w:rFonts w:eastAsia="Times New Roman" w:cs="Times New Roman"/>
          <w:b/>
          <w:bCs/>
          <w:szCs w:val="28"/>
          <w:lang w:eastAsia="en-CA"/>
        </w:rPr>
        <w:t>-</w:t>
      </w:r>
      <w:r w:rsidR="00AC4290" w:rsidRPr="00662455">
        <w:rPr>
          <w:rFonts w:eastAsia="Times New Roman" w:cs="Times New Roman"/>
          <w:b/>
          <w:bCs/>
          <w:szCs w:val="28"/>
          <w:lang w:eastAsia="en-CA"/>
        </w:rPr>
        <w:t xml:space="preserve">Ice Helper </w:t>
      </w:r>
      <w:r w:rsidR="00125BC5" w:rsidRPr="00662455">
        <w:rPr>
          <w:rFonts w:eastAsia="Times New Roman" w:cs="Times New Roman"/>
          <w:b/>
          <w:bCs/>
          <w:szCs w:val="28"/>
          <w:lang w:eastAsia="en-CA"/>
        </w:rPr>
        <w:t>Rules and Regulations</w:t>
      </w:r>
    </w:p>
    <w:p w14:paraId="42842159" w14:textId="427C1064" w:rsidR="00AC4290" w:rsidRDefault="00125BC5" w:rsidP="00125BC5">
      <w:pPr>
        <w:pStyle w:val="ListParagraph"/>
        <w:numPr>
          <w:ilvl w:val="0"/>
          <w:numId w:val="3"/>
        </w:numPr>
        <w:contextualSpacing w:val="0"/>
        <w:jc w:val="both"/>
      </w:pPr>
      <w:r>
        <w:t xml:space="preserve">I understand that an </w:t>
      </w:r>
      <w:r w:rsidR="00AC4290">
        <w:t>on–ice helper must be at least 1</w:t>
      </w:r>
      <w:r w:rsidR="00AC4290">
        <w:t>0</w:t>
      </w:r>
      <w:r w:rsidR="00AC4290">
        <w:t xml:space="preserve"> years of age and be at least one </w:t>
      </w:r>
      <w:r w:rsidR="00B072B2">
        <w:t>age division</w:t>
      </w:r>
      <w:r w:rsidR="00AC4290">
        <w:t xml:space="preserve"> higher than the team they are assisting</w:t>
      </w:r>
      <w:r>
        <w:t xml:space="preserve"> and </w:t>
      </w:r>
      <w:r w:rsidR="007534B6">
        <w:t xml:space="preserve">must be </w:t>
      </w:r>
      <w:r w:rsidR="00B072B2">
        <w:t xml:space="preserve">a </w:t>
      </w:r>
      <w:r w:rsidR="00B072B2">
        <w:t>registered member</w:t>
      </w:r>
      <w:r w:rsidR="00B072B2">
        <w:t xml:space="preserve"> </w:t>
      </w:r>
      <w:r w:rsidR="00B072B2">
        <w:t xml:space="preserve">of a </w:t>
      </w:r>
      <w:r w:rsidR="00BA5F45">
        <w:t>m</w:t>
      </w:r>
      <w:r w:rsidR="00B072B2">
        <w:t xml:space="preserve">inor </w:t>
      </w:r>
      <w:r w:rsidR="00BA5F45">
        <w:t>h</w:t>
      </w:r>
      <w:r w:rsidR="00B072B2">
        <w:t xml:space="preserve">ockey </w:t>
      </w:r>
      <w:r w:rsidR="00BA5F45">
        <w:t>a</w:t>
      </w:r>
      <w:r w:rsidR="00B072B2">
        <w:t xml:space="preserve">ssociation, or </w:t>
      </w:r>
      <w:r w:rsidR="00BA5F45">
        <w:t>junior</w:t>
      </w:r>
      <w:r w:rsidR="00B072B2">
        <w:t xml:space="preserve"> </w:t>
      </w:r>
      <w:r w:rsidR="00BA5F45">
        <w:t>h</w:t>
      </w:r>
      <w:r w:rsidR="00B072B2">
        <w:t xml:space="preserve">ockey </w:t>
      </w:r>
      <w:r w:rsidR="00BA5F45">
        <w:t>l</w:t>
      </w:r>
      <w:r w:rsidR="00B072B2">
        <w:t>eague</w:t>
      </w:r>
      <w:r w:rsidR="00B072B2">
        <w:t xml:space="preserve">. </w:t>
      </w:r>
    </w:p>
    <w:p w14:paraId="046502BB" w14:textId="385588DF" w:rsidR="007534B6" w:rsidRDefault="00125BC5" w:rsidP="00125BC5">
      <w:pPr>
        <w:pStyle w:val="ListParagraph"/>
        <w:numPr>
          <w:ilvl w:val="0"/>
          <w:numId w:val="3"/>
        </w:numPr>
        <w:contextualSpacing w:val="0"/>
        <w:jc w:val="both"/>
      </w:pPr>
      <w:r>
        <w:t>I understand that o</w:t>
      </w:r>
      <w:r w:rsidR="007534B6">
        <w:t xml:space="preserve">n-ice helpers must wear </w:t>
      </w:r>
      <w:r w:rsidR="007534B6" w:rsidRPr="00125BC5">
        <w:rPr>
          <w:u w:val="single"/>
        </w:rPr>
        <w:t>full</w:t>
      </w:r>
      <w:r w:rsidR="007534B6">
        <w:t xml:space="preserve"> hockey gear, including a CSA certified helmet with facial protection and a BNQ certified neck protection and hockey gloves</w:t>
      </w:r>
      <w:r>
        <w:t xml:space="preserve"> while assisting on the ice</w:t>
      </w:r>
      <w:r w:rsidR="007534B6">
        <w:t xml:space="preserve">. </w:t>
      </w:r>
    </w:p>
    <w:p w14:paraId="6A435194" w14:textId="251BCB24" w:rsidR="007534B6" w:rsidRDefault="00125BC5" w:rsidP="00125BC5">
      <w:pPr>
        <w:pStyle w:val="ListParagraph"/>
        <w:numPr>
          <w:ilvl w:val="0"/>
          <w:numId w:val="3"/>
        </w:numPr>
        <w:contextualSpacing w:val="0"/>
        <w:jc w:val="both"/>
      </w:pPr>
      <w:r>
        <w:t xml:space="preserve">I understand that an </w:t>
      </w:r>
      <w:r>
        <w:t>o</w:t>
      </w:r>
      <w:r>
        <w:t>n-</w:t>
      </w:r>
      <w:r>
        <w:t>i</w:t>
      </w:r>
      <w:r>
        <w:t xml:space="preserve">ce </w:t>
      </w:r>
      <w:r>
        <w:t>h</w:t>
      </w:r>
      <w:r>
        <w:t xml:space="preserve">elper can only be a demonstrator and assist the </w:t>
      </w:r>
      <w:r>
        <w:t xml:space="preserve">coaching staff </w:t>
      </w:r>
      <w:r>
        <w:t>with setting up drill stations and collecting pucks/pylons</w:t>
      </w:r>
      <w:r>
        <w:t xml:space="preserve"> and is</w:t>
      </w:r>
      <w:r w:rsidR="007534B6">
        <w:t xml:space="preserve"> not </w:t>
      </w:r>
      <w:r w:rsidR="007534B6">
        <w:t xml:space="preserve">permitted to </w:t>
      </w:r>
      <w:r w:rsidR="007534B6">
        <w:t>partake in any scrimmages as a player would.</w:t>
      </w:r>
    </w:p>
    <w:p w14:paraId="60714478" w14:textId="3C6D4646" w:rsidR="00C22AEF" w:rsidRDefault="00125BC5" w:rsidP="00125BC5">
      <w:pPr>
        <w:pStyle w:val="ListParagraph"/>
        <w:numPr>
          <w:ilvl w:val="0"/>
          <w:numId w:val="3"/>
        </w:numPr>
        <w:contextualSpacing w:val="0"/>
        <w:jc w:val="both"/>
      </w:pPr>
      <w:r>
        <w:t xml:space="preserve">I understand that an </w:t>
      </w:r>
      <w:r>
        <w:t>o</w:t>
      </w:r>
      <w:r>
        <w:t>n-</w:t>
      </w:r>
      <w:r>
        <w:t>i</w:t>
      </w:r>
      <w:r>
        <w:t xml:space="preserve">ce </w:t>
      </w:r>
      <w:r>
        <w:t>h</w:t>
      </w:r>
      <w:r>
        <w:t xml:space="preserve">elper is not to be taking slap shots or practice shots while not being utilized on the ice, particularly when the </w:t>
      </w:r>
      <w:r>
        <w:t>coach</w:t>
      </w:r>
      <w:r>
        <w:t xml:space="preserve"> is in discussion with </w:t>
      </w:r>
      <w:r>
        <w:t>the</w:t>
      </w:r>
      <w:r>
        <w:t xml:space="preserve"> team or drills are being executed.</w:t>
      </w:r>
    </w:p>
    <w:p w14:paraId="4365A92F" w14:textId="279484CB" w:rsidR="00125BC5" w:rsidRDefault="00125BC5" w:rsidP="00125BC5">
      <w:pPr>
        <w:pStyle w:val="ListParagraph"/>
        <w:numPr>
          <w:ilvl w:val="0"/>
          <w:numId w:val="3"/>
        </w:numPr>
        <w:contextualSpacing w:val="0"/>
        <w:jc w:val="both"/>
      </w:pPr>
      <w:r>
        <w:t xml:space="preserve">I </w:t>
      </w:r>
      <w:r>
        <w:t xml:space="preserve">understand that the </w:t>
      </w:r>
      <w:r>
        <w:t>c</w:t>
      </w:r>
      <w:r>
        <w:t xml:space="preserve">oach is a mentor providing guidance to the </w:t>
      </w:r>
      <w:r>
        <w:t>o</w:t>
      </w:r>
      <w:r>
        <w:t>n-</w:t>
      </w:r>
      <w:r>
        <w:t>i</w:t>
      </w:r>
      <w:r>
        <w:t xml:space="preserve">ce </w:t>
      </w:r>
      <w:r>
        <w:t>h</w:t>
      </w:r>
      <w:r>
        <w:t>elper while ensuring a safe environment for all involved.</w:t>
      </w:r>
    </w:p>
    <w:p w14:paraId="17912A8D" w14:textId="0C50A3EB" w:rsidR="00125BC5" w:rsidRDefault="00125BC5" w:rsidP="00125BC5">
      <w:pPr>
        <w:pStyle w:val="ListParagraph"/>
        <w:numPr>
          <w:ilvl w:val="0"/>
          <w:numId w:val="3"/>
        </w:numPr>
        <w:contextualSpacing w:val="0"/>
        <w:jc w:val="both"/>
      </w:pPr>
      <w:r w:rsidRPr="00125BC5">
        <w:t>I understand that any abuse of this policy will result in</w:t>
      </w:r>
      <w:r>
        <w:t xml:space="preserve"> the on-ice helper being removed from the 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A34D5" w:rsidRPr="008A34D5" w14:paraId="36338784" w14:textId="77777777" w:rsidTr="008A34D5">
        <w:tc>
          <w:tcPr>
            <w:tcW w:w="4585" w:type="dxa"/>
          </w:tcPr>
          <w:p w14:paraId="2D0CB20F" w14:textId="3C9EF818" w:rsidR="008A34D5" w:rsidRPr="008A34D5" w:rsidRDefault="008A34D5" w:rsidP="008A34D5">
            <w:pPr>
              <w:spacing w:after="120"/>
              <w:jc w:val="both"/>
              <w:rPr>
                <w:sz w:val="24"/>
                <w:szCs w:val="24"/>
              </w:rPr>
            </w:pPr>
            <w:r w:rsidRPr="008A34D5">
              <w:rPr>
                <w:sz w:val="24"/>
                <w:szCs w:val="24"/>
              </w:rPr>
              <w:t>Printed Name</w:t>
            </w:r>
          </w:p>
        </w:tc>
        <w:tc>
          <w:tcPr>
            <w:tcW w:w="4765" w:type="dxa"/>
          </w:tcPr>
          <w:p w14:paraId="5B17AC22" w14:textId="64571D11" w:rsidR="008A34D5" w:rsidRPr="008A34D5" w:rsidRDefault="008A34D5" w:rsidP="008A34D5">
            <w:pPr>
              <w:spacing w:after="120"/>
              <w:jc w:val="both"/>
              <w:rPr>
                <w:sz w:val="24"/>
                <w:szCs w:val="24"/>
              </w:rPr>
            </w:pPr>
            <w:r w:rsidRPr="008A34D5">
              <w:rPr>
                <w:sz w:val="24"/>
                <w:szCs w:val="24"/>
              </w:rPr>
              <w:t>Signature</w:t>
            </w:r>
          </w:p>
        </w:tc>
      </w:tr>
      <w:tr w:rsidR="008A34D5" w14:paraId="0C698F2C" w14:textId="77777777" w:rsidTr="008A34D5">
        <w:tc>
          <w:tcPr>
            <w:tcW w:w="4585" w:type="dxa"/>
          </w:tcPr>
          <w:p w14:paraId="71E2B3C2" w14:textId="039183EA" w:rsidR="008A34D5" w:rsidRPr="008A34D5" w:rsidRDefault="008A34D5" w:rsidP="008A34D5">
            <w:pPr>
              <w:spacing w:after="360"/>
              <w:jc w:val="both"/>
              <w:rPr>
                <w:sz w:val="24"/>
                <w:szCs w:val="24"/>
              </w:rPr>
            </w:pPr>
            <w:r w:rsidRPr="008A34D5">
              <w:rPr>
                <w:sz w:val="20"/>
                <w:szCs w:val="20"/>
              </w:rPr>
              <w:t>Player</w:t>
            </w:r>
          </w:p>
        </w:tc>
        <w:tc>
          <w:tcPr>
            <w:tcW w:w="4765" w:type="dxa"/>
          </w:tcPr>
          <w:p w14:paraId="21170D65" w14:textId="77777777" w:rsidR="008A34D5" w:rsidRDefault="008A34D5" w:rsidP="008A34D5">
            <w:pPr>
              <w:spacing w:after="360"/>
              <w:jc w:val="both"/>
            </w:pPr>
          </w:p>
        </w:tc>
      </w:tr>
      <w:tr w:rsidR="008A34D5" w14:paraId="10879F71" w14:textId="77777777" w:rsidTr="008A34D5">
        <w:tc>
          <w:tcPr>
            <w:tcW w:w="4585" w:type="dxa"/>
          </w:tcPr>
          <w:p w14:paraId="48A6364B" w14:textId="584DC03A" w:rsidR="008A34D5" w:rsidRPr="008A34D5" w:rsidRDefault="008A34D5" w:rsidP="008A34D5">
            <w:pPr>
              <w:spacing w:after="360"/>
              <w:jc w:val="both"/>
              <w:rPr>
                <w:sz w:val="24"/>
                <w:szCs w:val="24"/>
              </w:rPr>
            </w:pPr>
            <w:r w:rsidRPr="008A34D5">
              <w:rPr>
                <w:sz w:val="20"/>
                <w:szCs w:val="20"/>
              </w:rPr>
              <w:t>Player Guardian</w:t>
            </w:r>
          </w:p>
        </w:tc>
        <w:tc>
          <w:tcPr>
            <w:tcW w:w="4765" w:type="dxa"/>
          </w:tcPr>
          <w:p w14:paraId="2B7DB4A3" w14:textId="77777777" w:rsidR="008A34D5" w:rsidRDefault="008A34D5" w:rsidP="008A34D5">
            <w:pPr>
              <w:spacing w:after="360"/>
              <w:jc w:val="both"/>
            </w:pPr>
          </w:p>
        </w:tc>
      </w:tr>
      <w:tr w:rsidR="008A34D5" w14:paraId="4BCBF372" w14:textId="77777777" w:rsidTr="008A34D5">
        <w:tc>
          <w:tcPr>
            <w:tcW w:w="4585" w:type="dxa"/>
          </w:tcPr>
          <w:p w14:paraId="3DFC7DCE" w14:textId="366C77A6" w:rsidR="008A34D5" w:rsidRPr="008A34D5" w:rsidRDefault="008A34D5" w:rsidP="008A34D5">
            <w:pPr>
              <w:spacing w:after="360"/>
              <w:jc w:val="both"/>
              <w:rPr>
                <w:sz w:val="24"/>
                <w:szCs w:val="24"/>
              </w:rPr>
            </w:pPr>
            <w:r w:rsidRPr="008A34D5">
              <w:rPr>
                <w:sz w:val="20"/>
                <w:szCs w:val="20"/>
              </w:rPr>
              <w:t>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</w:tcPr>
          <w:p w14:paraId="1A7313D1" w14:textId="77777777" w:rsidR="008A34D5" w:rsidRDefault="008A34D5" w:rsidP="008A34D5">
            <w:pPr>
              <w:spacing w:after="360"/>
              <w:jc w:val="both"/>
            </w:pPr>
          </w:p>
        </w:tc>
      </w:tr>
      <w:tr w:rsidR="008A34D5" w14:paraId="04C3C4AD" w14:textId="77777777" w:rsidTr="008A34D5">
        <w:tc>
          <w:tcPr>
            <w:tcW w:w="4585" w:type="dxa"/>
          </w:tcPr>
          <w:p w14:paraId="6A4730EE" w14:textId="3695EA0A" w:rsidR="008A34D5" w:rsidRPr="008A34D5" w:rsidRDefault="008A34D5" w:rsidP="008A34D5">
            <w:pPr>
              <w:spacing w:after="360"/>
              <w:jc w:val="both"/>
              <w:rPr>
                <w:sz w:val="24"/>
                <w:szCs w:val="24"/>
              </w:rPr>
            </w:pPr>
            <w:r w:rsidRPr="008A34D5">
              <w:rPr>
                <w:sz w:val="20"/>
                <w:szCs w:val="20"/>
              </w:rPr>
              <w:t>Convenor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</w:tcPr>
          <w:p w14:paraId="482D1678" w14:textId="77777777" w:rsidR="008A34D5" w:rsidRDefault="008A34D5" w:rsidP="008A34D5">
            <w:pPr>
              <w:spacing w:after="360"/>
              <w:jc w:val="both"/>
            </w:pPr>
          </w:p>
        </w:tc>
      </w:tr>
      <w:tr w:rsidR="008A34D5" w14:paraId="2F451B3A" w14:textId="77777777" w:rsidTr="008A34D5">
        <w:tc>
          <w:tcPr>
            <w:tcW w:w="4585" w:type="dxa"/>
          </w:tcPr>
          <w:p w14:paraId="6BA082C1" w14:textId="5F5BAD43" w:rsidR="008A34D5" w:rsidRPr="008A34D5" w:rsidRDefault="008A34D5" w:rsidP="008A34D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Teams on-ice helper is permitted to assist: </w:t>
            </w:r>
          </w:p>
        </w:tc>
        <w:tc>
          <w:tcPr>
            <w:tcW w:w="4765" w:type="dxa"/>
          </w:tcPr>
          <w:p w14:paraId="07C51862" w14:textId="77777777" w:rsidR="008A34D5" w:rsidRDefault="008A34D5" w:rsidP="008A34D5">
            <w:pPr>
              <w:spacing w:after="0"/>
              <w:jc w:val="both"/>
            </w:pPr>
          </w:p>
        </w:tc>
      </w:tr>
    </w:tbl>
    <w:p w14:paraId="27480AA9" w14:textId="77777777" w:rsidR="008A34D5" w:rsidRDefault="008A34D5" w:rsidP="008A34D5">
      <w:pPr>
        <w:jc w:val="both"/>
      </w:pPr>
    </w:p>
    <w:sectPr w:rsidR="008A34D5" w:rsidSect="00662455">
      <w:headerReference w:type="default" r:id="rId8"/>
      <w:pgSz w:w="12240" w:h="15840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B51B" w14:textId="77777777" w:rsidR="005265FA" w:rsidRDefault="005265FA" w:rsidP="008C61D4">
      <w:pPr>
        <w:spacing w:after="0"/>
      </w:pPr>
      <w:r>
        <w:separator/>
      </w:r>
    </w:p>
  </w:endnote>
  <w:endnote w:type="continuationSeparator" w:id="0">
    <w:p w14:paraId="5C71DED0" w14:textId="77777777" w:rsidR="005265FA" w:rsidRDefault="005265FA" w:rsidP="008C6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C3AC" w14:textId="77777777" w:rsidR="005265FA" w:rsidRDefault="005265FA" w:rsidP="008C61D4">
      <w:pPr>
        <w:spacing w:after="0"/>
      </w:pPr>
      <w:r>
        <w:separator/>
      </w:r>
    </w:p>
  </w:footnote>
  <w:footnote w:type="continuationSeparator" w:id="0">
    <w:p w14:paraId="3BFC07A2" w14:textId="77777777" w:rsidR="005265FA" w:rsidRDefault="005265FA" w:rsidP="008C6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61D4" w:rsidRDefault="008C61D4" w:rsidP="008C61D4">
    <w:pPr>
      <w:pStyle w:val="Header"/>
      <w:jc w:val="center"/>
    </w:pPr>
    <w:r>
      <w:rPr>
        <w:noProof/>
      </w:rPr>
      <w:drawing>
        <wp:inline distT="0" distB="0" distL="0" distR="0" wp14:anchorId="00552DAE" wp14:editId="3BB92C20">
          <wp:extent cx="1185545" cy="1120140"/>
          <wp:effectExtent l="0" t="0" r="0" b="3810"/>
          <wp:docPr id="4" name="Picture 4" descr="C:\Users\Kyle_Schroeder\AppData\Local\Microsoft\Windows\INetCache\Content.MSO\42B451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_Schroeder\AppData\Local\Microsoft\Windows\INetCache\Content.MSO\42B451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903" cy="115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shd w:val="clear" w:color="auto" w:fill="FFFFFF"/>
        <w:lang w:val="en-US"/>
      </w:rPr>
      <w:drawing>
        <wp:inline distT="0" distB="0" distL="0" distR="0" wp14:anchorId="5CF3A2BA" wp14:editId="383BD6F5">
          <wp:extent cx="3589020" cy="1219200"/>
          <wp:effectExtent l="0" t="0" r="0" b="0"/>
          <wp:docPr id="6" name="Picture 6" descr="C:\Users\Kyle_Schroeder\AppData\Local\Microsoft\Windows\INetCache\Content.MSO\2F4837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yle_Schroeder\AppData\Local\Microsoft\Windows\INetCache\Content.MSO\2F4837B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613" cy="12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9AF"/>
    <w:multiLevelType w:val="hybridMultilevel"/>
    <w:tmpl w:val="FAF63854"/>
    <w:lvl w:ilvl="0" w:tplc="74183950">
      <w:start w:val="1"/>
      <w:numFmt w:val="bullet"/>
      <w:lvlText w:val="•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3C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2E18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68DB2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14E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2D4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052">
      <w:start w:val="1"/>
      <w:numFmt w:val="bullet"/>
      <w:lvlText w:val="•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ADE16">
      <w:start w:val="1"/>
      <w:numFmt w:val="bullet"/>
      <w:lvlText w:val="o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EC80">
      <w:start w:val="1"/>
      <w:numFmt w:val="bullet"/>
      <w:lvlText w:val="▪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377F0"/>
    <w:multiLevelType w:val="hybridMultilevel"/>
    <w:tmpl w:val="0B924B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476CD2"/>
    <w:multiLevelType w:val="hybridMultilevel"/>
    <w:tmpl w:val="0748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3707">
    <w:abstractNumId w:val="0"/>
  </w:num>
  <w:num w:numId="2" w16cid:durableId="1158232963">
    <w:abstractNumId w:val="2"/>
  </w:num>
  <w:num w:numId="3" w16cid:durableId="113240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4"/>
    <w:rsid w:val="00125BC5"/>
    <w:rsid w:val="002C385F"/>
    <w:rsid w:val="003D14A4"/>
    <w:rsid w:val="00485BD2"/>
    <w:rsid w:val="00500CCD"/>
    <w:rsid w:val="00517C6C"/>
    <w:rsid w:val="005265FA"/>
    <w:rsid w:val="00662455"/>
    <w:rsid w:val="007115AF"/>
    <w:rsid w:val="007534B6"/>
    <w:rsid w:val="008A34D5"/>
    <w:rsid w:val="008C61D4"/>
    <w:rsid w:val="00960469"/>
    <w:rsid w:val="00AC4290"/>
    <w:rsid w:val="00B072B2"/>
    <w:rsid w:val="00B645DA"/>
    <w:rsid w:val="00B90A66"/>
    <w:rsid w:val="00BA5F45"/>
    <w:rsid w:val="00C0187E"/>
    <w:rsid w:val="00C22AEF"/>
    <w:rsid w:val="00CD79D3"/>
    <w:rsid w:val="00E31F72"/>
    <w:rsid w:val="00F103B7"/>
    <w:rsid w:val="00F66FCA"/>
    <w:rsid w:val="6A7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4D390"/>
  <w15:chartTrackingRefBased/>
  <w15:docId w15:val="{95940FC5-86C9-4F3A-AC9F-5F9BAEC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7E"/>
    <w:pPr>
      <w:spacing w:after="24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1D4"/>
  </w:style>
  <w:style w:type="paragraph" w:styleId="Footer">
    <w:name w:val="footer"/>
    <w:basedOn w:val="Normal"/>
    <w:link w:val="FooterChar"/>
    <w:uiPriority w:val="99"/>
    <w:unhideWhenUsed/>
    <w:rsid w:val="008C61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61D4"/>
  </w:style>
  <w:style w:type="paragraph" w:styleId="NoSpacing">
    <w:name w:val="No Spacing"/>
    <w:uiPriority w:val="1"/>
    <w:qFormat/>
    <w:rsid w:val="008C61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38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BC5"/>
    <w:pPr>
      <w:ind w:left="720"/>
      <w:contextualSpacing/>
    </w:pPr>
  </w:style>
  <w:style w:type="table" w:styleId="TableGrid">
    <w:name w:val="Table Grid"/>
    <w:basedOn w:val="TableNormal"/>
    <w:uiPriority w:val="3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A452-B9CE-449B-88D5-EA75523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Kyle</dc:creator>
  <cp:keywords/>
  <dc:description/>
  <cp:lastModifiedBy>Sharpe, Melissa</cp:lastModifiedBy>
  <cp:revision>3</cp:revision>
  <dcterms:created xsi:type="dcterms:W3CDTF">2023-10-26T22:26:00Z</dcterms:created>
  <dcterms:modified xsi:type="dcterms:W3CDTF">2023-10-26T23:09:00Z</dcterms:modified>
</cp:coreProperties>
</file>