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0CCD" w:rsidRPr="00500CCD" w:rsidRDefault="00B645DA" w:rsidP="00500CCD">
      <w:pPr>
        <w:spacing w:after="7"/>
        <w:jc w:val="both"/>
        <w:rPr>
          <w:rFonts w:ascii="Times New Roman" w:eastAsia="Times New Roman" w:hAnsi="Times New Roman" w:cs="Times New Roman"/>
          <w:color w:val="365F91"/>
          <w:sz w:val="28"/>
          <w:lang w:eastAsia="en-CA"/>
        </w:rPr>
      </w:pPr>
      <w:r>
        <w:rPr>
          <w:rFonts w:ascii="Times New Roman" w:eastAsia="Times New Roman" w:hAnsi="Times New Roman" w:cs="Times New Roman"/>
          <w:color w:val="365F91"/>
          <w:sz w:val="28"/>
          <w:lang w:eastAsia="en-CA"/>
        </w:rPr>
        <w:t>R</w:t>
      </w:r>
      <w:r w:rsidRPr="00B645DA">
        <w:rPr>
          <w:rFonts w:ascii="Times New Roman" w:eastAsia="Times New Roman" w:hAnsi="Times New Roman" w:cs="Times New Roman"/>
          <w:color w:val="365F91"/>
          <w:sz w:val="28"/>
          <w:lang w:eastAsia="en-CA"/>
        </w:rPr>
        <w:t xml:space="preserve">MHA </w:t>
      </w:r>
      <w:bookmarkStart w:id="0" w:name="_GoBack"/>
      <w:r w:rsidR="00960469" w:rsidRPr="00960469">
        <w:rPr>
          <w:rFonts w:ascii="Times New Roman" w:eastAsia="Times New Roman" w:hAnsi="Times New Roman" w:cs="Times New Roman"/>
          <w:color w:val="365F91"/>
          <w:sz w:val="28"/>
          <w:lang w:eastAsia="en-CA"/>
        </w:rPr>
        <w:t xml:space="preserve">Team Size Policy  </w:t>
      </w:r>
      <w:bookmarkEnd w:id="0"/>
    </w:p>
    <w:p w:rsidR="00B645DA" w:rsidRDefault="00B645DA" w:rsidP="00B645DA">
      <w:pPr>
        <w:keepNext/>
        <w:keepLines/>
        <w:spacing w:after="7"/>
        <w:jc w:val="both"/>
        <w:outlineLvl w:val="0"/>
        <w:rPr>
          <w:rFonts w:ascii="Times New Roman" w:eastAsia="Times New Roman" w:hAnsi="Times New Roman" w:cs="Times New Roman"/>
          <w:color w:val="365F91"/>
          <w:sz w:val="28"/>
          <w:lang w:eastAsia="en-CA"/>
        </w:rPr>
      </w:pPr>
    </w:p>
    <w:p w:rsidR="00B645DA" w:rsidRPr="00B645DA" w:rsidRDefault="00B645DA" w:rsidP="00B645DA">
      <w:pPr>
        <w:keepNext/>
        <w:keepLines/>
        <w:spacing w:after="7"/>
        <w:jc w:val="both"/>
        <w:outlineLvl w:val="0"/>
        <w:rPr>
          <w:rFonts w:ascii="Times New Roman" w:eastAsia="Times New Roman" w:hAnsi="Times New Roman" w:cs="Times New Roman"/>
          <w:color w:val="365F91"/>
          <w:sz w:val="28"/>
          <w:lang w:eastAsia="en-CA"/>
        </w:rPr>
      </w:pPr>
      <w:r>
        <w:rPr>
          <w:rFonts w:ascii="Times New Roman" w:eastAsia="Times New Roman" w:hAnsi="Times New Roman" w:cs="Times New Roman"/>
          <w:color w:val="365F91"/>
          <w:sz w:val="28"/>
          <w:lang w:eastAsia="en-CA"/>
        </w:rPr>
        <w:pict>
          <v:rect id="_x0000_i1028" style="width:0;height:1.5pt" o:hralign="center" o:hrstd="t" o:hr="t" fillcolor="#a0a0a0" stroked="f"/>
        </w:pict>
      </w:r>
    </w:p>
    <w:p w:rsidR="008C61D4" w:rsidRDefault="008C61D4" w:rsidP="008C61D4">
      <w:pPr>
        <w:pStyle w:val="NoSpacing"/>
      </w:pPr>
    </w:p>
    <w:p w:rsidR="008C61D4" w:rsidRDefault="008C61D4" w:rsidP="008C61D4">
      <w:pPr>
        <w:pStyle w:val="NoSpacing"/>
      </w:pPr>
    </w:p>
    <w:p w:rsidR="00960469" w:rsidRPr="00960469" w:rsidRDefault="00960469" w:rsidP="00960469">
      <w:pPr>
        <w:pStyle w:val="NoSpacing"/>
        <w:rPr>
          <w:rFonts w:ascii="Times New Roman" w:hAnsi="Times New Roman" w:cs="Times New Roman"/>
        </w:rPr>
      </w:pPr>
      <w:r w:rsidRPr="00960469">
        <w:rPr>
          <w:rFonts w:ascii="Times New Roman" w:hAnsi="Times New Roman" w:cs="Times New Roman"/>
        </w:rPr>
        <w:t xml:space="preserve">The purpose of the Team Size Policy is to accommodate all players who wish to play minor hockey, as well as to provide adequate playing time for all players.  The </w:t>
      </w:r>
      <w:r>
        <w:rPr>
          <w:rFonts w:ascii="Times New Roman" w:hAnsi="Times New Roman" w:cs="Times New Roman"/>
        </w:rPr>
        <w:t>R</w:t>
      </w:r>
      <w:r w:rsidRPr="00960469">
        <w:rPr>
          <w:rFonts w:ascii="Times New Roman" w:hAnsi="Times New Roman" w:cs="Times New Roman"/>
        </w:rPr>
        <w:t xml:space="preserve">MHA board will determine the team sizes on a yearly basis, based on registrations.  The </w:t>
      </w:r>
      <w:r>
        <w:rPr>
          <w:rFonts w:ascii="Times New Roman" w:hAnsi="Times New Roman" w:cs="Times New Roman"/>
        </w:rPr>
        <w:t>R</w:t>
      </w:r>
      <w:r w:rsidRPr="00960469">
        <w:rPr>
          <w:rFonts w:ascii="Times New Roman" w:hAnsi="Times New Roman" w:cs="Times New Roman"/>
        </w:rPr>
        <w:t xml:space="preserve">MHA board will determine the number of skaters and goalies that the Rep B Coaches are required to take.  </w:t>
      </w:r>
    </w:p>
    <w:p w:rsidR="00960469" w:rsidRDefault="00960469" w:rsidP="00960469">
      <w:pPr>
        <w:pStyle w:val="NoSpacing"/>
        <w:rPr>
          <w:rFonts w:ascii="Times New Roman" w:hAnsi="Times New Roman" w:cs="Times New Roman"/>
        </w:rPr>
      </w:pPr>
    </w:p>
    <w:p w:rsidR="00960469" w:rsidRDefault="00960469" w:rsidP="00960469">
      <w:pPr>
        <w:pStyle w:val="NoSpacing"/>
        <w:rPr>
          <w:rFonts w:ascii="Times New Roman" w:hAnsi="Times New Roman" w:cs="Times New Roman"/>
        </w:rPr>
      </w:pPr>
      <w:r w:rsidRPr="00960469">
        <w:rPr>
          <w:rFonts w:ascii="Times New Roman" w:hAnsi="Times New Roman" w:cs="Times New Roman"/>
        </w:rPr>
        <w:t xml:space="preserve">It will be the goal for </w:t>
      </w:r>
      <w:r>
        <w:rPr>
          <w:rFonts w:ascii="Times New Roman" w:hAnsi="Times New Roman" w:cs="Times New Roman"/>
        </w:rPr>
        <w:t>R</w:t>
      </w:r>
      <w:r w:rsidRPr="00960469">
        <w:rPr>
          <w:rFonts w:ascii="Times New Roman" w:hAnsi="Times New Roman" w:cs="Times New Roman"/>
        </w:rPr>
        <w:t xml:space="preserve">MHA to have teams not carry more than 9 forwards, 6 defense, and 2 goalies for U11, U13, U15 and U18 levels, both competitive and house league.  U9 Tier 3 and 4 teams will have a minimum of 9 players, and a maximum of 13 players.  </w:t>
      </w:r>
    </w:p>
    <w:p w:rsidR="00960469" w:rsidRDefault="00960469" w:rsidP="00960469">
      <w:pPr>
        <w:pStyle w:val="NoSpacing"/>
        <w:rPr>
          <w:rFonts w:ascii="Times New Roman" w:hAnsi="Times New Roman" w:cs="Times New Roman"/>
        </w:rPr>
      </w:pPr>
    </w:p>
    <w:p w:rsidR="00960469" w:rsidRPr="00960469" w:rsidRDefault="00960469" w:rsidP="00960469">
      <w:pPr>
        <w:pStyle w:val="NoSpacing"/>
        <w:rPr>
          <w:rFonts w:ascii="Times New Roman" w:hAnsi="Times New Roman" w:cs="Times New Roman"/>
        </w:rPr>
      </w:pPr>
      <w:r w:rsidRPr="00960469">
        <w:rPr>
          <w:rFonts w:ascii="Times New Roman" w:hAnsi="Times New Roman" w:cs="Times New Roman"/>
        </w:rPr>
        <w:t xml:space="preserve">Exceptions may be made at the discretion of the </w:t>
      </w:r>
      <w:r>
        <w:rPr>
          <w:rFonts w:ascii="Times New Roman" w:hAnsi="Times New Roman" w:cs="Times New Roman"/>
        </w:rPr>
        <w:t>R</w:t>
      </w:r>
      <w:r w:rsidRPr="00960469">
        <w:rPr>
          <w:rFonts w:ascii="Times New Roman" w:hAnsi="Times New Roman" w:cs="Times New Roman"/>
        </w:rPr>
        <w:t xml:space="preserve">MHA board.   </w:t>
      </w:r>
    </w:p>
    <w:p w:rsidR="00500CCD" w:rsidRPr="002C385F" w:rsidRDefault="00500CCD" w:rsidP="00500CCD">
      <w:pPr>
        <w:pStyle w:val="NoSpacing"/>
        <w:rPr>
          <w:rFonts w:ascii="Times New Roman" w:hAnsi="Times New Roman" w:cs="Times New Roman"/>
        </w:rPr>
      </w:pPr>
      <w:r w:rsidRPr="002C385F">
        <w:rPr>
          <w:rFonts w:ascii="Times New Roman" w:hAnsi="Times New Roman" w:cs="Times New Roman"/>
        </w:rPr>
        <w:t xml:space="preserve"> </w:t>
      </w:r>
    </w:p>
    <w:p w:rsidR="00CD79D3" w:rsidRPr="008C61D4" w:rsidRDefault="00CD79D3" w:rsidP="00500CCD">
      <w:pPr>
        <w:pStyle w:val="NoSpacing"/>
      </w:pPr>
    </w:p>
    <w:sectPr w:rsidR="00CD79D3" w:rsidRPr="008C61D4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1E7E" w:rsidRDefault="00411E7E" w:rsidP="008C61D4">
      <w:pPr>
        <w:spacing w:after="0" w:line="240" w:lineRule="auto"/>
      </w:pPr>
      <w:r>
        <w:separator/>
      </w:r>
    </w:p>
  </w:endnote>
  <w:endnote w:type="continuationSeparator" w:id="0">
    <w:p w:rsidR="00411E7E" w:rsidRDefault="00411E7E" w:rsidP="008C61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1E7E" w:rsidRDefault="00411E7E" w:rsidP="008C61D4">
      <w:pPr>
        <w:spacing w:after="0" w:line="240" w:lineRule="auto"/>
      </w:pPr>
      <w:r>
        <w:separator/>
      </w:r>
    </w:p>
  </w:footnote>
  <w:footnote w:type="continuationSeparator" w:id="0">
    <w:p w:rsidR="00411E7E" w:rsidRDefault="00411E7E" w:rsidP="008C61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61D4" w:rsidRDefault="008C61D4" w:rsidP="008C61D4">
    <w:pPr>
      <w:pStyle w:val="Header"/>
      <w:jc w:val="center"/>
    </w:pPr>
    <w:r>
      <w:rPr>
        <w:noProof/>
      </w:rPr>
      <w:drawing>
        <wp:inline distT="0" distB="0" distL="0" distR="0" wp14:anchorId="00552DAE" wp14:editId="3BB92C20">
          <wp:extent cx="1185545" cy="1120140"/>
          <wp:effectExtent l="0" t="0" r="0" b="3810"/>
          <wp:docPr id="4" name="Picture 4" descr="C:\Users\Kyle_Schroeder\AppData\Local\Microsoft\Windows\INetCache\Content.MSO\42B4511B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Kyle_Schroeder\AppData\Local\Microsoft\Windows\INetCache\Content.MSO\42B4511B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0903" cy="11535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hAnsi="Calibri" w:cs="Calibri"/>
        <w:noProof/>
        <w:color w:val="000000"/>
        <w:shd w:val="clear" w:color="auto" w:fill="FFFFFF"/>
        <w:lang w:val="en-US"/>
      </w:rPr>
      <w:drawing>
        <wp:inline distT="0" distB="0" distL="0" distR="0" wp14:anchorId="5CF3A2BA" wp14:editId="383BD6F5">
          <wp:extent cx="3589020" cy="1219200"/>
          <wp:effectExtent l="0" t="0" r="0" b="0"/>
          <wp:docPr id="6" name="Picture 6" descr="C:\Users\Kyle_Schroeder\AppData\Local\Microsoft\Windows\INetCache\Content.MSO\2F4837BD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Kyle_Schroeder\AppData\Local\Microsoft\Windows\INetCache\Content.MSO\2F4837BD.t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28613" cy="1266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hAnsi="Calibri" w:cs="Calibri"/>
        <w:color w:val="000000"/>
        <w:shd w:val="clear" w:color="auto" w:fill="FFFFFF"/>
        <w:lang w:val="en-US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4D79AF"/>
    <w:multiLevelType w:val="hybridMultilevel"/>
    <w:tmpl w:val="FAF63854"/>
    <w:lvl w:ilvl="0" w:tplc="74183950">
      <w:start w:val="1"/>
      <w:numFmt w:val="bullet"/>
      <w:lvlText w:val="•"/>
      <w:lvlJc w:val="left"/>
      <w:pPr>
        <w:ind w:left="2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318743C">
      <w:start w:val="1"/>
      <w:numFmt w:val="bullet"/>
      <w:lvlText w:val="o"/>
      <w:lvlJc w:val="left"/>
      <w:pPr>
        <w:ind w:left="3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0B22E18">
      <w:start w:val="1"/>
      <w:numFmt w:val="bullet"/>
      <w:lvlText w:val="▪"/>
      <w:lvlJc w:val="left"/>
      <w:pPr>
        <w:ind w:left="3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9868DB2">
      <w:start w:val="1"/>
      <w:numFmt w:val="bullet"/>
      <w:lvlText w:val="•"/>
      <w:lvlJc w:val="left"/>
      <w:pPr>
        <w:ind w:left="4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748F14E">
      <w:start w:val="1"/>
      <w:numFmt w:val="bullet"/>
      <w:lvlText w:val="o"/>
      <w:lvlJc w:val="left"/>
      <w:pPr>
        <w:ind w:left="5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3AAA2D4">
      <w:start w:val="1"/>
      <w:numFmt w:val="bullet"/>
      <w:lvlText w:val="▪"/>
      <w:lvlJc w:val="left"/>
      <w:pPr>
        <w:ind w:left="6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D78A052">
      <w:start w:val="1"/>
      <w:numFmt w:val="bullet"/>
      <w:lvlText w:val="•"/>
      <w:lvlJc w:val="left"/>
      <w:pPr>
        <w:ind w:left="6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3EADE16">
      <w:start w:val="1"/>
      <w:numFmt w:val="bullet"/>
      <w:lvlText w:val="o"/>
      <w:lvlJc w:val="left"/>
      <w:pPr>
        <w:ind w:left="7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D1EEC80">
      <w:start w:val="1"/>
      <w:numFmt w:val="bullet"/>
      <w:lvlText w:val="▪"/>
      <w:lvlJc w:val="left"/>
      <w:pPr>
        <w:ind w:left="8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A476CD2"/>
    <w:multiLevelType w:val="hybridMultilevel"/>
    <w:tmpl w:val="0748B46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1D4"/>
    <w:rsid w:val="002C385F"/>
    <w:rsid w:val="00411E7E"/>
    <w:rsid w:val="00500CCD"/>
    <w:rsid w:val="008C61D4"/>
    <w:rsid w:val="00960469"/>
    <w:rsid w:val="00B645DA"/>
    <w:rsid w:val="00CD79D3"/>
    <w:rsid w:val="00E31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24D390"/>
  <w15:chartTrackingRefBased/>
  <w15:docId w15:val="{95940FC5-86C9-4F3A-AC9F-5F9BAECA2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00CC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61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61D4"/>
  </w:style>
  <w:style w:type="paragraph" w:styleId="Footer">
    <w:name w:val="footer"/>
    <w:basedOn w:val="Normal"/>
    <w:link w:val="FooterChar"/>
    <w:uiPriority w:val="99"/>
    <w:unhideWhenUsed/>
    <w:rsid w:val="008C61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61D4"/>
  </w:style>
  <w:style w:type="paragraph" w:styleId="NoSpacing">
    <w:name w:val="No Spacing"/>
    <w:uiPriority w:val="1"/>
    <w:qFormat/>
    <w:rsid w:val="008C61D4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500C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semiHidden/>
    <w:unhideWhenUsed/>
    <w:rsid w:val="002C38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16DB09-92CF-4CEE-8405-CBEA2BAE5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Schroeder, Kyle</dc:creator>
  <cp:keywords/>
  <dc:description/>
  <cp:lastModifiedBy>Schroeder, Kyle</cp:lastModifiedBy>
  <cp:revision>2</cp:revision>
  <dcterms:created xsi:type="dcterms:W3CDTF">2023-10-20T11:38:00Z</dcterms:created>
  <dcterms:modified xsi:type="dcterms:W3CDTF">2023-10-20T11:38:00Z</dcterms:modified>
</cp:coreProperties>
</file>