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C6F5" w14:textId="5C2ACBEF" w:rsidR="6A75379D" w:rsidRDefault="6A75379D" w:rsidP="6A75379D">
      <w:pPr>
        <w:spacing w:after="7"/>
        <w:jc w:val="both"/>
        <w:rPr>
          <w:rFonts w:eastAsia="Times New Roman" w:cs="Times New Roman"/>
          <w:color w:val="365F91"/>
          <w:szCs w:val="28"/>
          <w:lang w:eastAsia="en-CA"/>
        </w:rPr>
      </w:pPr>
    </w:p>
    <w:p w14:paraId="55828011" w14:textId="10C604D7" w:rsidR="00500CCD" w:rsidRPr="00500CCD" w:rsidRDefault="6A75379D" w:rsidP="00C0187E">
      <w:pPr>
        <w:spacing w:after="360"/>
        <w:jc w:val="both"/>
        <w:rPr>
          <w:rFonts w:eastAsia="Times New Roman" w:cs="Times New Roman"/>
          <w:color w:val="365F91"/>
          <w:szCs w:val="28"/>
          <w:lang w:eastAsia="en-CA"/>
        </w:rPr>
      </w:pPr>
      <w:bookmarkStart w:id="0" w:name="_Int_TDdp69rK"/>
      <w:r w:rsidRPr="6A75379D">
        <w:rPr>
          <w:rFonts w:eastAsia="Times New Roman" w:cs="Times New Roman"/>
          <w:color w:val="365F91"/>
          <w:szCs w:val="28"/>
          <w:lang w:eastAsia="en-CA"/>
        </w:rPr>
        <w:t>RMHA Mandatory Equipment Policy</w:t>
      </w:r>
      <w:bookmarkEnd w:id="0"/>
    </w:p>
    <w:p w14:paraId="21ABEA96" w14:textId="629D8D1F" w:rsidR="00CD79D3" w:rsidRPr="008C61D4" w:rsidRDefault="6A75379D" w:rsidP="00C22AEF">
      <w:pPr>
        <w:jc w:val="both"/>
        <w:rPr>
          <w:lang w:eastAsia="en-CA"/>
        </w:rPr>
      </w:pPr>
      <w:r w:rsidRPr="6A75379D">
        <w:rPr>
          <w:lang w:eastAsia="en-CA"/>
        </w:rPr>
        <w:t>All players are required to wear protective equipment as required by Hockey Canada while participating in any Renfrew Minor Hockey Association (RMHA) sanctioned event.</w:t>
      </w:r>
    </w:p>
    <w:p w14:paraId="36C28E72" w14:textId="6D45A3C1" w:rsidR="00CD79D3" w:rsidRDefault="6A75379D" w:rsidP="00C22AEF">
      <w:pPr>
        <w:jc w:val="both"/>
      </w:pPr>
      <w:r w:rsidRPr="6A75379D">
        <w:rPr>
          <w:lang w:eastAsia="en-CA"/>
        </w:rPr>
        <w:t>While on the ice, all players and goaltenders must wear properly fitting equipment including, but not limited to, a CSA</w:t>
      </w:r>
      <w:r w:rsidR="00786B04">
        <w:rPr>
          <w:lang w:eastAsia="en-CA"/>
        </w:rPr>
        <w:t xml:space="preserve"> </w:t>
      </w:r>
      <w:r w:rsidRPr="6A75379D">
        <w:rPr>
          <w:lang w:eastAsia="en-CA"/>
        </w:rPr>
        <w:t xml:space="preserve">certified hockey helmet with facial protection and a BNQ certified neck protector. All goalies must also wear a dangler. Hockey gloves must </w:t>
      </w:r>
      <w:r w:rsidRPr="6A75379D">
        <w:t xml:space="preserve">be </w:t>
      </w:r>
      <w:proofErr w:type="gramStart"/>
      <w:r w:rsidRPr="6A75379D">
        <w:t>worn at all times</w:t>
      </w:r>
      <w:proofErr w:type="gramEnd"/>
      <w:r w:rsidRPr="6A75379D">
        <w:t xml:space="preserve">. Mouth guards are recommended but not mandatory. This equipment must be </w:t>
      </w:r>
      <w:proofErr w:type="gramStart"/>
      <w:r w:rsidR="00C22AEF">
        <w:t>worn</w:t>
      </w:r>
      <w:r w:rsidRPr="6A75379D">
        <w:t xml:space="preserve"> at all times</w:t>
      </w:r>
      <w:proofErr w:type="gramEnd"/>
      <w:r w:rsidRPr="6A75379D">
        <w:t xml:space="preserve"> </w:t>
      </w:r>
      <w:r w:rsidR="00786B04">
        <w:t xml:space="preserve">and </w:t>
      </w:r>
      <w:r w:rsidRPr="6A75379D">
        <w:t>at all levels.</w:t>
      </w:r>
    </w:p>
    <w:p w14:paraId="51251B55" w14:textId="21CA538B" w:rsidR="00C22AEF" w:rsidRDefault="00C22AEF" w:rsidP="00786B04">
      <w:pPr>
        <w:ind w:left="450" w:right="450"/>
        <w:jc w:val="both"/>
      </w:pPr>
      <w:proofErr w:type="gramStart"/>
      <w:r>
        <w:t>In the event that</w:t>
      </w:r>
      <w:proofErr w:type="gramEnd"/>
      <w:r>
        <w:t xml:space="preserve"> a</w:t>
      </w:r>
      <w:r w:rsidRPr="6A75379D">
        <w:t xml:space="preserve"> player </w:t>
      </w:r>
      <w:r>
        <w:t xml:space="preserve">is </w:t>
      </w:r>
      <w:r w:rsidRPr="6A75379D">
        <w:t>found to be in violation of this policy</w:t>
      </w:r>
      <w:r>
        <w:t xml:space="preserve">, </w:t>
      </w:r>
      <w:r w:rsidR="00F103B7">
        <w:t xml:space="preserve">on a first offence, </w:t>
      </w:r>
      <w:r>
        <w:t>they</w:t>
      </w:r>
      <w:r w:rsidRPr="6A75379D">
        <w:t xml:space="preserve"> will be given a warning by a person in authority and removed from the ice for the remainder of the ice time.</w:t>
      </w:r>
      <w:r w:rsidR="00F103B7">
        <w:t xml:space="preserve"> On a second offence, t</w:t>
      </w:r>
      <w:r w:rsidR="00C0187E">
        <w:t xml:space="preserve">hey </w:t>
      </w:r>
      <w:r w:rsidR="007115AF">
        <w:t>will</w:t>
      </w:r>
      <w:r w:rsidR="00C0187E">
        <w:t xml:space="preserve"> be given a</w:t>
      </w:r>
      <w:r w:rsidRPr="6A75379D">
        <w:t xml:space="preserve">n automatic suspension from all hockey activities until a formal hearing is held by </w:t>
      </w:r>
      <w:r w:rsidR="00C0187E">
        <w:t>R</w:t>
      </w:r>
      <w:r w:rsidRPr="6A75379D">
        <w:t xml:space="preserve">MHA’s Risk </w:t>
      </w:r>
      <w:r w:rsidR="00F103B7">
        <w:t xml:space="preserve">and Safety </w:t>
      </w:r>
      <w:r w:rsidRPr="6A75379D">
        <w:t>Director.</w:t>
      </w:r>
      <w:r w:rsidR="00F103B7">
        <w:t xml:space="preserve"> On a third or subsequent offence, the player </w:t>
      </w:r>
      <w:r w:rsidR="007115AF">
        <w:t>will</w:t>
      </w:r>
      <w:r w:rsidR="00F103B7">
        <w:t xml:space="preserve"> receive an </w:t>
      </w:r>
      <w:r w:rsidRPr="6A75379D">
        <w:t xml:space="preserve">automatic suspension from all hockey activities until a formal hearing is held by the District's Discipline and Appeals committee. </w:t>
      </w:r>
    </w:p>
    <w:p w14:paraId="5A39BBE3" w14:textId="0B389CE3" w:rsidR="00CD79D3" w:rsidRPr="008C61D4" w:rsidRDefault="6A75379D" w:rsidP="00C22AEF">
      <w:pPr>
        <w:jc w:val="both"/>
      </w:pPr>
      <w:r w:rsidRPr="6A75379D">
        <w:t>A</w:t>
      </w:r>
      <w:r w:rsidR="00C22AEF">
        <w:t xml:space="preserve">ll </w:t>
      </w:r>
      <w:r w:rsidRPr="6A75379D">
        <w:t>coach</w:t>
      </w:r>
      <w:r w:rsidR="00C22AEF">
        <w:t>es</w:t>
      </w:r>
      <w:r w:rsidRPr="6A75379D">
        <w:t>, trainer</w:t>
      </w:r>
      <w:r w:rsidR="00C22AEF">
        <w:t>s</w:t>
      </w:r>
      <w:r w:rsidRPr="6A75379D">
        <w:t xml:space="preserve">, </w:t>
      </w:r>
      <w:proofErr w:type="gramStart"/>
      <w:r w:rsidRPr="6A75379D">
        <w:t>volunteer</w:t>
      </w:r>
      <w:r w:rsidR="00C22AEF">
        <w:t>s</w:t>
      </w:r>
      <w:proofErr w:type="gramEnd"/>
      <w:r w:rsidRPr="6A75379D">
        <w:t xml:space="preserve"> or clinic instructor</w:t>
      </w:r>
      <w:r w:rsidR="00C22AEF">
        <w:t>s</w:t>
      </w:r>
      <w:r w:rsidRPr="6A75379D">
        <w:t xml:space="preserve"> who </w:t>
      </w:r>
      <w:r w:rsidR="00C22AEF">
        <w:t>are</w:t>
      </w:r>
      <w:r w:rsidRPr="6A75379D">
        <w:t xml:space="preserve"> on the ice for practices</w:t>
      </w:r>
      <w:r w:rsidR="00C0187E">
        <w:t>, clinics or any sanctioned event</w:t>
      </w:r>
      <w:r w:rsidRPr="6A75379D">
        <w:t>, must wear hockey gloves and a CSA approved hockey helmet.</w:t>
      </w:r>
    </w:p>
    <w:p w14:paraId="60714478" w14:textId="31A8EE7A" w:rsidR="00C22AEF" w:rsidRDefault="00F103B7" w:rsidP="00485BD2">
      <w:pPr>
        <w:ind w:left="450" w:right="450"/>
        <w:jc w:val="both"/>
      </w:pPr>
      <w:proofErr w:type="gramStart"/>
      <w:r>
        <w:t>In the event that</w:t>
      </w:r>
      <w:proofErr w:type="gramEnd"/>
      <w:r>
        <w:t xml:space="preserve"> an</w:t>
      </w:r>
      <w:r w:rsidR="00C22AEF" w:rsidRPr="00C22AEF">
        <w:t xml:space="preserve"> on-ice participant </w:t>
      </w:r>
      <w:r>
        <w:t xml:space="preserve">is </w:t>
      </w:r>
      <w:r w:rsidR="00C22AEF" w:rsidRPr="00C22AEF">
        <w:t xml:space="preserve">found to be in violation of this </w:t>
      </w:r>
      <w:r>
        <w:t>policy, on a first offence, they</w:t>
      </w:r>
      <w:r w:rsidR="00C22AEF" w:rsidRPr="00C22AEF">
        <w:t xml:space="preserve"> will be made aware of the equipment policy and asked to wear a helmet. </w:t>
      </w:r>
      <w:r>
        <w:t>On a second offence, they</w:t>
      </w:r>
      <w:r w:rsidR="00C22AEF" w:rsidRPr="00C22AEF">
        <w:t xml:space="preserve"> will be given a </w:t>
      </w:r>
      <w:r>
        <w:t xml:space="preserve">verbal or written </w:t>
      </w:r>
      <w:r w:rsidR="00C22AEF" w:rsidRPr="00C22AEF">
        <w:t>warning by a person in authority</w:t>
      </w:r>
      <w:r>
        <w:t xml:space="preserve">, which </w:t>
      </w:r>
      <w:r w:rsidR="00C22AEF" w:rsidRPr="00C22AEF">
        <w:t xml:space="preserve">shall be reported to </w:t>
      </w:r>
      <w:r>
        <w:t>R</w:t>
      </w:r>
      <w:r w:rsidR="00C22AEF" w:rsidRPr="00C22AEF">
        <w:t xml:space="preserve">MHA’s Risk </w:t>
      </w:r>
      <w:r>
        <w:t>and Safety</w:t>
      </w:r>
      <w:r w:rsidR="00C22AEF" w:rsidRPr="00C22AEF">
        <w:t xml:space="preserve"> Director. </w:t>
      </w:r>
      <w:r>
        <w:t xml:space="preserve">On a third offence, they </w:t>
      </w:r>
      <w:r w:rsidR="007115AF">
        <w:t>will</w:t>
      </w:r>
      <w:r>
        <w:t xml:space="preserve"> be given a</w:t>
      </w:r>
      <w:r w:rsidR="00C22AEF" w:rsidRPr="00C22AEF">
        <w:t xml:space="preserve">n automatic suspension from all hockey activities until a formal hearing is held by </w:t>
      </w:r>
      <w:r>
        <w:t>R</w:t>
      </w:r>
      <w:r w:rsidR="00C22AEF" w:rsidRPr="00C22AEF">
        <w:t xml:space="preserve">MHA’s Risk </w:t>
      </w:r>
      <w:r>
        <w:t xml:space="preserve">and Safety </w:t>
      </w:r>
      <w:r w:rsidR="00C22AEF" w:rsidRPr="00C22AEF">
        <w:t xml:space="preserve">Director. </w:t>
      </w:r>
      <w:r>
        <w:t xml:space="preserve">On a fourth or subsequent offence, they </w:t>
      </w:r>
      <w:r w:rsidR="007115AF">
        <w:t>will</w:t>
      </w:r>
      <w:r>
        <w:t xml:space="preserve"> be given an </w:t>
      </w:r>
      <w:r w:rsidR="00C22AEF" w:rsidRPr="00C22AEF">
        <w:t>automatic suspension from all hockey activities until a formal hearing is held by the District’s Discipline and Appeals committee.</w:t>
      </w:r>
    </w:p>
    <w:sectPr w:rsidR="00C22AE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2985" w14:textId="77777777" w:rsidR="00126FB1" w:rsidRDefault="00126FB1" w:rsidP="008C61D4">
      <w:pPr>
        <w:spacing w:after="0"/>
      </w:pPr>
      <w:r>
        <w:separator/>
      </w:r>
    </w:p>
  </w:endnote>
  <w:endnote w:type="continuationSeparator" w:id="0">
    <w:p w14:paraId="799614E9" w14:textId="77777777" w:rsidR="00126FB1" w:rsidRDefault="00126FB1" w:rsidP="008C6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D66F" w14:textId="77777777" w:rsidR="00126FB1" w:rsidRDefault="00126FB1" w:rsidP="008C61D4">
      <w:pPr>
        <w:spacing w:after="0"/>
      </w:pPr>
      <w:r>
        <w:separator/>
      </w:r>
    </w:p>
  </w:footnote>
  <w:footnote w:type="continuationSeparator" w:id="0">
    <w:p w14:paraId="441E0678" w14:textId="77777777" w:rsidR="00126FB1" w:rsidRDefault="00126FB1" w:rsidP="008C6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Ddp69rK" int2:invalidationBookmarkName="" int2:hashCode="x/HAasb2wPqwFJ" int2:id="IOTvMimq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3707">
    <w:abstractNumId w:val="0"/>
  </w:num>
  <w:num w:numId="2" w16cid:durableId="115823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126FB1"/>
    <w:rsid w:val="002C385F"/>
    <w:rsid w:val="003D14A4"/>
    <w:rsid w:val="00485BD2"/>
    <w:rsid w:val="00500CCD"/>
    <w:rsid w:val="00517C6C"/>
    <w:rsid w:val="006354F9"/>
    <w:rsid w:val="007115AF"/>
    <w:rsid w:val="00786B04"/>
    <w:rsid w:val="008C61D4"/>
    <w:rsid w:val="00960469"/>
    <w:rsid w:val="00B645DA"/>
    <w:rsid w:val="00C0187E"/>
    <w:rsid w:val="00C22AEF"/>
    <w:rsid w:val="00CD79D3"/>
    <w:rsid w:val="00E31F72"/>
    <w:rsid w:val="00F103B7"/>
    <w:rsid w:val="6A7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7E"/>
    <w:pPr>
      <w:spacing w:after="24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A452-B9CE-449B-88D5-EA75523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Sharpe, Melissa</cp:lastModifiedBy>
  <cp:revision>5</cp:revision>
  <dcterms:created xsi:type="dcterms:W3CDTF">2023-10-26T21:23:00Z</dcterms:created>
  <dcterms:modified xsi:type="dcterms:W3CDTF">2023-10-26T23:14:00Z</dcterms:modified>
</cp:coreProperties>
</file>